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25B0" w14:textId="0FA3F5F0" w:rsidR="00DD774F" w:rsidRDefault="00EC6466" w:rsidP="00D14DF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C27A3" w:rsidRPr="00652CB5">
        <w:rPr>
          <w:rFonts w:ascii="Times New Roman" w:hAnsi="Times New Roman" w:cs="Times New Roman"/>
          <w:b/>
          <w:bCs/>
          <w:sz w:val="28"/>
          <w:szCs w:val="28"/>
          <w:lang w:val="en-US"/>
        </w:rPr>
        <w:t>Department of Oral Medicine and Radiology</w:t>
      </w:r>
    </w:p>
    <w:p w14:paraId="45921106" w14:textId="77777777" w:rsidR="00EC6466" w:rsidRPr="00652CB5" w:rsidRDefault="00EC6466" w:rsidP="00EC64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242ADB3" w14:textId="112AD307" w:rsidR="008C27A3" w:rsidRPr="00652CB5" w:rsidRDefault="008C27A3" w:rsidP="008C2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2CB5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Name:</w:t>
      </w:r>
      <w:r w:rsidR="00652CB5" w:rsidRPr="00652CB5">
        <w:rPr>
          <w:rFonts w:ascii="Times New Roman" w:hAnsi="Times New Roman" w:cs="Times New Roman"/>
          <w:sz w:val="24"/>
          <w:szCs w:val="24"/>
          <w:lang w:val="en-US"/>
        </w:rPr>
        <w:t xml:space="preserve"> Dr. </w:t>
      </w:r>
      <w:proofErr w:type="gramStart"/>
      <w:r w:rsidR="00072B59">
        <w:rPr>
          <w:rFonts w:ascii="Times New Roman" w:hAnsi="Times New Roman" w:cs="Times New Roman"/>
          <w:sz w:val="24"/>
          <w:szCs w:val="24"/>
          <w:lang w:val="en-US"/>
        </w:rPr>
        <w:t>Deena</w:t>
      </w:r>
      <w:r w:rsidR="00EC6466">
        <w:rPr>
          <w:rFonts w:ascii="Times New Roman" w:hAnsi="Times New Roman" w:cs="Times New Roman"/>
          <w:sz w:val="24"/>
          <w:szCs w:val="24"/>
          <w:lang w:val="en-US"/>
        </w:rPr>
        <w:t>.C.</w:t>
      </w:r>
      <w:r w:rsidR="00072B59">
        <w:rPr>
          <w:rFonts w:ascii="Times New Roman" w:hAnsi="Times New Roman" w:cs="Times New Roman"/>
          <w:sz w:val="24"/>
          <w:szCs w:val="24"/>
          <w:lang w:val="en-US"/>
        </w:rPr>
        <w:t>Thomas</w:t>
      </w:r>
      <w:proofErr w:type="gramEnd"/>
    </w:p>
    <w:p w14:paraId="630E80EB" w14:textId="77777777" w:rsidR="00652CB5" w:rsidRPr="00652CB5" w:rsidRDefault="00652CB5" w:rsidP="00652CB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74AFDB" w14:textId="66F5C92C" w:rsidR="008C27A3" w:rsidRPr="003A411B" w:rsidRDefault="00072B59" w:rsidP="008C2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72B59">
        <w:rPr>
          <w:rFonts w:ascii="Times New Roman" w:hAnsi="Times New Roman" w:cs="Times New Roman"/>
          <w:b/>
          <w:bCs/>
          <w:noProof/>
          <w:sz w:val="24"/>
          <w:szCs w:val="24"/>
        </w:rPr>
        <w:t>Photo:</w:t>
      </w:r>
    </w:p>
    <w:p w14:paraId="319DD417" w14:textId="1959ED15" w:rsidR="003A411B" w:rsidRPr="003A411B" w:rsidRDefault="003A411B" w:rsidP="003A411B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C0C04B" w14:textId="77777777" w:rsidR="003A411B" w:rsidRPr="00072B59" w:rsidRDefault="003A411B" w:rsidP="003A411B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8B4166" w14:textId="1BEF89BC" w:rsidR="00652CB5" w:rsidRDefault="003A411B" w:rsidP="00652CB5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36352336"/>
      <w:bookmarkEnd w:id="0"/>
      <w:r>
        <w:rPr>
          <w:noProof/>
        </w:rPr>
        <w:drawing>
          <wp:inline distT="0" distB="0" distL="0" distR="0" wp14:anchorId="4F83C511" wp14:editId="4A8C4A37">
            <wp:extent cx="1405001" cy="1230726"/>
            <wp:effectExtent l="0" t="0" r="5080" b="7620"/>
            <wp:docPr id="12985026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502654" name="Picture 12985026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992" cy="12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6FF2B" w14:textId="77777777" w:rsidR="003A411B" w:rsidRDefault="003A411B" w:rsidP="00652CB5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193903FE" w14:textId="77777777" w:rsidR="003A411B" w:rsidRPr="00652CB5" w:rsidRDefault="003A411B" w:rsidP="00652CB5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02589B8F" w14:textId="13BEB947" w:rsidR="00652CB5" w:rsidRPr="003A411B" w:rsidRDefault="00652CB5" w:rsidP="003A41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A411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Qualification: </w:t>
      </w:r>
    </w:p>
    <w:p w14:paraId="1C546497" w14:textId="77777777" w:rsidR="00652CB5" w:rsidRPr="00652CB5" w:rsidRDefault="00652CB5" w:rsidP="00D14DFC">
      <w:pPr>
        <w:pStyle w:val="Heading4"/>
        <w:spacing w:before="344" w:line="360" w:lineRule="auto"/>
        <w:ind w:left="709"/>
        <w:rPr>
          <w:rFonts w:ascii="Times New Roman" w:hAnsi="Times New Roman" w:cs="Times New Roman"/>
        </w:rPr>
      </w:pPr>
      <w:r w:rsidRPr="00652CB5">
        <w:rPr>
          <w:rFonts w:ascii="Times New Roman" w:hAnsi="Times New Roman" w:cs="Times New Roman"/>
          <w:color w:val="1F477B"/>
        </w:rPr>
        <w:t>Bachelor</w:t>
      </w:r>
      <w:r w:rsidRPr="00652CB5">
        <w:rPr>
          <w:rFonts w:ascii="Times New Roman" w:hAnsi="Times New Roman" w:cs="Times New Roman"/>
          <w:color w:val="1F477B"/>
          <w:spacing w:val="-7"/>
        </w:rPr>
        <w:t xml:space="preserve"> </w:t>
      </w:r>
      <w:r w:rsidRPr="00652CB5">
        <w:rPr>
          <w:rFonts w:ascii="Times New Roman" w:hAnsi="Times New Roman" w:cs="Times New Roman"/>
          <w:color w:val="1F477B"/>
        </w:rPr>
        <w:t>of</w:t>
      </w:r>
      <w:r w:rsidRPr="00652CB5">
        <w:rPr>
          <w:rFonts w:ascii="Times New Roman" w:hAnsi="Times New Roman" w:cs="Times New Roman"/>
          <w:color w:val="1F477B"/>
          <w:spacing w:val="-5"/>
        </w:rPr>
        <w:t xml:space="preserve"> </w:t>
      </w:r>
      <w:r w:rsidRPr="00652CB5">
        <w:rPr>
          <w:rFonts w:ascii="Times New Roman" w:hAnsi="Times New Roman" w:cs="Times New Roman"/>
          <w:color w:val="1F477B"/>
        </w:rPr>
        <w:t>Dental</w:t>
      </w:r>
      <w:r w:rsidRPr="00652CB5">
        <w:rPr>
          <w:rFonts w:ascii="Times New Roman" w:hAnsi="Times New Roman" w:cs="Times New Roman"/>
          <w:color w:val="1F477B"/>
          <w:spacing w:val="-7"/>
        </w:rPr>
        <w:t xml:space="preserve"> </w:t>
      </w:r>
      <w:r w:rsidRPr="00652CB5">
        <w:rPr>
          <w:rFonts w:ascii="Times New Roman" w:hAnsi="Times New Roman" w:cs="Times New Roman"/>
          <w:color w:val="1F477B"/>
        </w:rPr>
        <w:t>Surgery</w:t>
      </w:r>
    </w:p>
    <w:p w14:paraId="40993B23" w14:textId="77777777" w:rsidR="00D14DFC" w:rsidRDefault="00072B59" w:rsidP="00D14DFC">
      <w:pPr>
        <w:pStyle w:val="BodyText"/>
        <w:spacing w:before="141"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424454"/>
        </w:rPr>
        <w:t>2008-2014</w:t>
      </w:r>
    </w:p>
    <w:p w14:paraId="35933EB4" w14:textId="229EC932" w:rsidR="003A411B" w:rsidRPr="00D14DFC" w:rsidRDefault="00072B59" w:rsidP="00D14DFC">
      <w:pPr>
        <w:pStyle w:val="BodyText"/>
        <w:spacing w:before="141"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Sree Mookambika Institute of Dental Sciences, </w:t>
      </w:r>
    </w:p>
    <w:p w14:paraId="5DFF07BC" w14:textId="517E7B7D" w:rsidR="00652CB5" w:rsidRPr="003A411B" w:rsidRDefault="00072B59" w:rsidP="00D14DFC">
      <w:pPr>
        <w:pStyle w:val="BodyText"/>
        <w:spacing w:before="141"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Kulasekhara</w:t>
      </w:r>
      <w:r w:rsidR="00D14DFC"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,</w:t>
      </w:r>
      <w:r w:rsidR="003A411B">
        <w:rPr>
          <w:rFonts w:ascii="Times New Roman" w:hAnsi="Times New Roman" w:cs="Times New Roman"/>
          <w:color w:val="000000"/>
        </w:rPr>
        <w:t xml:space="preserve"> </w:t>
      </w:r>
      <w:r w:rsidR="00652CB5" w:rsidRPr="00652CB5">
        <w:rPr>
          <w:rFonts w:ascii="Times New Roman" w:hAnsi="Times New Roman" w:cs="Times New Roman"/>
          <w:color w:val="1F3D43"/>
        </w:rPr>
        <w:t>Tamil Nadu</w:t>
      </w:r>
    </w:p>
    <w:p w14:paraId="1BD88E24" w14:textId="1C0ACC53" w:rsidR="00652CB5" w:rsidRPr="00652CB5" w:rsidRDefault="00D14DFC" w:rsidP="00D14DFC">
      <w:pPr>
        <w:spacing w:before="5" w:line="360" w:lineRule="auto"/>
        <w:ind w:left="709" w:right="2290"/>
        <w:rPr>
          <w:rFonts w:ascii="Times New Roman" w:hAnsi="Times New Roman" w:cs="Times New Roman"/>
          <w:color w:val="1F3D43"/>
          <w:spacing w:val="-51"/>
          <w:sz w:val="24"/>
        </w:rPr>
      </w:pPr>
      <w:r>
        <w:rPr>
          <w:rFonts w:ascii="Times New Roman" w:hAnsi="Times New Roman" w:cs="Times New Roman"/>
          <w:color w:val="1F3D43"/>
          <w:sz w:val="24"/>
        </w:rPr>
        <w:t xml:space="preserve">Under </w:t>
      </w:r>
      <w:r w:rsidR="00652CB5" w:rsidRPr="00652CB5">
        <w:rPr>
          <w:rFonts w:ascii="Times New Roman" w:hAnsi="Times New Roman" w:cs="Times New Roman"/>
          <w:color w:val="1F3D43"/>
          <w:sz w:val="24"/>
        </w:rPr>
        <w:t>The Tamil Nadu Dr. M.G.R Medical University, Chennai, India.</w:t>
      </w:r>
      <w:r w:rsidR="00652CB5" w:rsidRPr="00652CB5">
        <w:rPr>
          <w:rFonts w:ascii="Times New Roman" w:hAnsi="Times New Roman" w:cs="Times New Roman"/>
          <w:color w:val="1F3D43"/>
          <w:spacing w:val="-51"/>
          <w:sz w:val="24"/>
        </w:rPr>
        <w:t xml:space="preserve"> </w:t>
      </w:r>
    </w:p>
    <w:p w14:paraId="475219AA" w14:textId="77777777" w:rsidR="00D14DFC" w:rsidRDefault="00652CB5" w:rsidP="00D14DFC">
      <w:pPr>
        <w:spacing w:before="5" w:line="360" w:lineRule="auto"/>
        <w:ind w:left="709" w:right="2290"/>
        <w:rPr>
          <w:rFonts w:ascii="Times New Roman" w:hAnsi="Times New Roman" w:cs="Times New Roman"/>
          <w:color w:val="424454"/>
          <w:sz w:val="24"/>
        </w:rPr>
      </w:pPr>
      <w:r w:rsidRPr="00652CB5">
        <w:rPr>
          <w:rFonts w:ascii="Times New Roman" w:hAnsi="Times New Roman" w:cs="Times New Roman"/>
          <w:b/>
          <w:color w:val="1F477B"/>
          <w:sz w:val="24"/>
        </w:rPr>
        <w:t>Masters in Oral Medicine and Maxillofacial Radiology</w:t>
      </w:r>
      <w:r w:rsidRPr="00652CB5">
        <w:rPr>
          <w:rFonts w:ascii="Times New Roman" w:hAnsi="Times New Roman" w:cs="Times New Roman"/>
          <w:b/>
          <w:color w:val="1F477B"/>
          <w:spacing w:val="1"/>
          <w:sz w:val="24"/>
        </w:rPr>
        <w:t xml:space="preserve"> </w:t>
      </w:r>
      <w:r w:rsidRPr="00652CB5">
        <w:rPr>
          <w:rFonts w:ascii="Times New Roman" w:hAnsi="Times New Roman" w:cs="Times New Roman"/>
          <w:color w:val="424454"/>
          <w:sz w:val="24"/>
        </w:rPr>
        <w:t>20</w:t>
      </w:r>
      <w:r w:rsidR="003A411B">
        <w:rPr>
          <w:rFonts w:ascii="Times New Roman" w:hAnsi="Times New Roman" w:cs="Times New Roman"/>
          <w:color w:val="424454"/>
          <w:sz w:val="24"/>
        </w:rPr>
        <w:t>14</w:t>
      </w:r>
      <w:r w:rsidRPr="00652CB5">
        <w:rPr>
          <w:rFonts w:ascii="Times New Roman" w:hAnsi="Times New Roman" w:cs="Times New Roman"/>
          <w:color w:val="424454"/>
          <w:sz w:val="24"/>
        </w:rPr>
        <w:t>-20</w:t>
      </w:r>
      <w:r w:rsidR="00072B59">
        <w:rPr>
          <w:rFonts w:ascii="Times New Roman" w:hAnsi="Times New Roman" w:cs="Times New Roman"/>
          <w:color w:val="424454"/>
          <w:sz w:val="24"/>
        </w:rPr>
        <w:t>17</w:t>
      </w:r>
    </w:p>
    <w:p w14:paraId="1F146BBC" w14:textId="17381466" w:rsidR="003A411B" w:rsidRPr="00D14DFC" w:rsidRDefault="003A411B" w:rsidP="00D14DFC">
      <w:pPr>
        <w:spacing w:before="5" w:line="360" w:lineRule="auto"/>
        <w:ind w:left="709" w:right="2290"/>
        <w:rPr>
          <w:rFonts w:ascii="Times New Roman" w:hAnsi="Times New Roman" w:cs="Times New Roman"/>
          <w:color w:val="424454"/>
          <w:sz w:val="24"/>
        </w:rPr>
      </w:pPr>
      <w:r>
        <w:rPr>
          <w:rFonts w:ascii="Times New Roman" w:hAnsi="Times New Roman" w:cs="Times New Roman"/>
          <w:color w:val="1F3D43"/>
        </w:rPr>
        <w:t>PMS College of Dental Sciences and Research</w:t>
      </w:r>
      <w:r w:rsidR="00D14DFC">
        <w:rPr>
          <w:rFonts w:ascii="Times New Roman" w:hAnsi="Times New Roman" w:cs="Times New Roman"/>
          <w:color w:val="1F3D43"/>
        </w:rPr>
        <w:t xml:space="preserve">, Vattappara, Trivandrum </w:t>
      </w:r>
    </w:p>
    <w:p w14:paraId="52B7E12C" w14:textId="66C672BC" w:rsidR="00652CB5" w:rsidRDefault="00652CB5" w:rsidP="00D14DFC">
      <w:pPr>
        <w:pStyle w:val="BodyText"/>
        <w:spacing w:before="1" w:line="360" w:lineRule="auto"/>
        <w:ind w:left="709"/>
        <w:rPr>
          <w:rFonts w:ascii="Times New Roman" w:hAnsi="Times New Roman" w:cs="Times New Roman"/>
          <w:color w:val="1F3D43"/>
        </w:rPr>
      </w:pPr>
      <w:r w:rsidRPr="00652CB5">
        <w:rPr>
          <w:rFonts w:ascii="Times New Roman" w:hAnsi="Times New Roman" w:cs="Times New Roman"/>
          <w:color w:val="1F3D43"/>
        </w:rPr>
        <w:t>Under</w:t>
      </w:r>
      <w:r w:rsidRPr="00652CB5">
        <w:rPr>
          <w:rFonts w:ascii="Times New Roman" w:hAnsi="Times New Roman" w:cs="Times New Roman"/>
          <w:color w:val="1F3D43"/>
          <w:spacing w:val="-8"/>
        </w:rPr>
        <w:t xml:space="preserve"> </w:t>
      </w:r>
      <w:r w:rsidR="003A411B">
        <w:rPr>
          <w:rFonts w:ascii="Times New Roman" w:hAnsi="Times New Roman" w:cs="Times New Roman"/>
          <w:color w:val="1F3D43"/>
        </w:rPr>
        <w:t xml:space="preserve">Kerala University of Health </w:t>
      </w:r>
      <w:proofErr w:type="gramStart"/>
      <w:r w:rsidR="003A411B">
        <w:rPr>
          <w:rFonts w:ascii="Times New Roman" w:hAnsi="Times New Roman" w:cs="Times New Roman"/>
          <w:color w:val="1F3D43"/>
        </w:rPr>
        <w:t>Sciences</w:t>
      </w:r>
      <w:r w:rsidR="00D14DFC">
        <w:rPr>
          <w:rFonts w:ascii="Times New Roman" w:hAnsi="Times New Roman" w:cs="Times New Roman"/>
          <w:color w:val="1F3D43"/>
        </w:rPr>
        <w:t>,T</w:t>
      </w:r>
      <w:proofErr w:type="gramEnd"/>
      <w:r w:rsidR="00D14DFC">
        <w:rPr>
          <w:rFonts w:ascii="Times New Roman" w:hAnsi="Times New Roman" w:cs="Times New Roman"/>
          <w:color w:val="1F3D43"/>
        </w:rPr>
        <w:t xml:space="preserve"> hrissur</w:t>
      </w:r>
    </w:p>
    <w:p w14:paraId="73463A82" w14:textId="77777777" w:rsidR="00652CB5" w:rsidRDefault="00652CB5" w:rsidP="00D14DFC">
      <w:pPr>
        <w:pStyle w:val="BodyText"/>
        <w:spacing w:before="1" w:line="360" w:lineRule="auto"/>
        <w:ind w:left="709"/>
        <w:rPr>
          <w:rFonts w:ascii="Times New Roman" w:hAnsi="Times New Roman" w:cs="Times New Roman"/>
          <w:color w:val="1F3D43"/>
        </w:rPr>
      </w:pPr>
    </w:p>
    <w:p w14:paraId="683F9226" w14:textId="77777777" w:rsidR="00652CB5" w:rsidRPr="00253D19" w:rsidRDefault="00652CB5" w:rsidP="00D14DFC">
      <w:pPr>
        <w:pStyle w:val="BodyText"/>
        <w:numPr>
          <w:ilvl w:val="0"/>
          <w:numId w:val="1"/>
        </w:numPr>
        <w:spacing w:before="1" w:line="360" w:lineRule="auto"/>
        <w:rPr>
          <w:rFonts w:ascii="Times New Roman" w:hAnsi="Times New Roman" w:cs="Times New Roman"/>
          <w:b/>
          <w:bCs/>
        </w:rPr>
      </w:pPr>
      <w:r w:rsidRPr="00253D19">
        <w:rPr>
          <w:rFonts w:ascii="Times New Roman" w:hAnsi="Times New Roman" w:cs="Times New Roman"/>
          <w:b/>
          <w:bCs/>
          <w:color w:val="1F3D43"/>
        </w:rPr>
        <w:t>Designation:</w:t>
      </w:r>
    </w:p>
    <w:p w14:paraId="69D69EA2" w14:textId="0C90B33D" w:rsidR="00652CB5" w:rsidRPr="00652CB5" w:rsidRDefault="003A411B" w:rsidP="00D14DFC">
      <w:pPr>
        <w:pStyle w:val="ListParagraph"/>
        <w:spacing w:before="41"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Assistant Professor</w:t>
      </w:r>
    </w:p>
    <w:p w14:paraId="25F89922" w14:textId="77777777" w:rsidR="00D14DFC" w:rsidRDefault="00652CB5" w:rsidP="00D14DFC">
      <w:pPr>
        <w:pStyle w:val="ListParagraph"/>
        <w:spacing w:before="146" w:line="360" w:lineRule="auto"/>
        <w:ind w:right="2565"/>
        <w:rPr>
          <w:rFonts w:ascii="Times New Roman"/>
          <w:sz w:val="24"/>
          <w:szCs w:val="24"/>
        </w:rPr>
      </w:pPr>
      <w:r w:rsidRPr="00652CB5">
        <w:rPr>
          <w:rFonts w:ascii="Times New Roman"/>
          <w:sz w:val="24"/>
          <w:szCs w:val="24"/>
        </w:rPr>
        <w:t>Department</w:t>
      </w:r>
      <w:r w:rsidRPr="00652CB5">
        <w:rPr>
          <w:rFonts w:ascii="Times New Roman"/>
          <w:spacing w:val="-3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of</w:t>
      </w:r>
      <w:r w:rsidRPr="00652CB5">
        <w:rPr>
          <w:rFonts w:ascii="Times New Roman"/>
          <w:spacing w:val="1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Oral</w:t>
      </w:r>
      <w:r w:rsidRPr="00652CB5">
        <w:rPr>
          <w:rFonts w:ascii="Times New Roman"/>
          <w:spacing w:val="-1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Medicine</w:t>
      </w:r>
      <w:r w:rsidRPr="00652CB5">
        <w:rPr>
          <w:rFonts w:ascii="Times New Roman"/>
          <w:spacing w:val="1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and</w:t>
      </w:r>
      <w:r w:rsidRPr="00652CB5">
        <w:rPr>
          <w:rFonts w:ascii="Times New Roman"/>
          <w:spacing w:val="2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Radiology</w:t>
      </w:r>
      <w:r w:rsidR="00D14DFC">
        <w:rPr>
          <w:rFonts w:ascii="Times New Roman"/>
          <w:sz w:val="24"/>
          <w:szCs w:val="24"/>
        </w:rPr>
        <w:t>,</w:t>
      </w:r>
    </w:p>
    <w:p w14:paraId="69909D18" w14:textId="6A2ADF6D" w:rsidR="00652CB5" w:rsidRDefault="00652CB5" w:rsidP="00D14DFC">
      <w:pPr>
        <w:pStyle w:val="ListParagraph"/>
        <w:spacing w:before="146" w:line="360" w:lineRule="auto"/>
        <w:ind w:right="2565"/>
        <w:rPr>
          <w:rFonts w:ascii="Times New Roman"/>
          <w:sz w:val="24"/>
          <w:szCs w:val="24"/>
        </w:rPr>
      </w:pPr>
      <w:r w:rsidRPr="00652CB5">
        <w:rPr>
          <w:rFonts w:ascii="Times New Roman"/>
          <w:sz w:val="24"/>
          <w:szCs w:val="24"/>
        </w:rPr>
        <w:t>Sri</w:t>
      </w:r>
      <w:r w:rsidRPr="00652CB5">
        <w:rPr>
          <w:rFonts w:ascii="Times New Roman"/>
          <w:spacing w:val="-3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Sankara</w:t>
      </w:r>
      <w:r w:rsidRPr="00652CB5">
        <w:rPr>
          <w:rFonts w:ascii="Times New Roman"/>
          <w:spacing w:val="-7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Dental</w:t>
      </w:r>
      <w:r w:rsidRPr="00652CB5">
        <w:rPr>
          <w:rFonts w:ascii="Times New Roman"/>
          <w:spacing w:val="-1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College,</w:t>
      </w:r>
      <w:r w:rsidRPr="00652CB5">
        <w:rPr>
          <w:rFonts w:ascii="Times New Roman"/>
          <w:spacing w:val="-8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Varkala,</w:t>
      </w:r>
      <w:r w:rsidRPr="00652CB5">
        <w:rPr>
          <w:rFonts w:ascii="Times New Roman"/>
          <w:spacing w:val="-9"/>
          <w:sz w:val="24"/>
          <w:szCs w:val="24"/>
        </w:rPr>
        <w:t xml:space="preserve"> </w:t>
      </w:r>
      <w:r w:rsidRPr="00652CB5">
        <w:rPr>
          <w:rFonts w:ascii="Times New Roman"/>
          <w:sz w:val="24"/>
          <w:szCs w:val="24"/>
        </w:rPr>
        <w:t>Kerala</w:t>
      </w:r>
      <w:r w:rsidR="00D14DFC">
        <w:rPr>
          <w:rFonts w:ascii="Times New Roman"/>
          <w:sz w:val="24"/>
          <w:szCs w:val="24"/>
        </w:rPr>
        <w:t>.</w:t>
      </w:r>
    </w:p>
    <w:p w14:paraId="4BF0A65B" w14:textId="77777777" w:rsidR="00D14DFC" w:rsidRPr="00652CB5" w:rsidRDefault="00D14DFC" w:rsidP="00D14DFC">
      <w:pPr>
        <w:pStyle w:val="ListParagraph"/>
        <w:spacing w:before="146" w:line="360" w:lineRule="auto"/>
        <w:ind w:right="2565"/>
        <w:rPr>
          <w:rFonts w:ascii="Times New Roman"/>
          <w:sz w:val="24"/>
          <w:szCs w:val="24"/>
        </w:rPr>
      </w:pPr>
    </w:p>
    <w:p w14:paraId="6BE77F4D" w14:textId="77777777" w:rsidR="00652CB5" w:rsidRPr="00253D19" w:rsidRDefault="00253D19" w:rsidP="00253D19">
      <w:pPr>
        <w:pStyle w:val="BodyText"/>
        <w:numPr>
          <w:ilvl w:val="0"/>
          <w:numId w:val="1"/>
        </w:numPr>
        <w:spacing w:before="1"/>
        <w:rPr>
          <w:rFonts w:ascii="Times New Roman" w:hAnsi="Times New Roman" w:cs="Times New Roman"/>
          <w:b/>
          <w:bCs/>
        </w:rPr>
      </w:pPr>
      <w:r w:rsidRPr="00253D19">
        <w:rPr>
          <w:rFonts w:ascii="Times New Roman" w:hAnsi="Times New Roman" w:cs="Times New Roman"/>
          <w:b/>
          <w:bCs/>
        </w:rPr>
        <w:lastRenderedPageBreak/>
        <w:t>Additional qualification:</w:t>
      </w:r>
    </w:p>
    <w:p w14:paraId="47D0C80B" w14:textId="32EE5E41" w:rsidR="00253D19" w:rsidRDefault="00253D19" w:rsidP="00EC6466">
      <w:pPr>
        <w:pStyle w:val="BodyText"/>
        <w:spacing w:before="141"/>
        <w:ind w:left="720"/>
        <w:rPr>
          <w:spacing w:val="-4"/>
        </w:rPr>
      </w:pPr>
      <w:r>
        <w:t>Certified course in Cone Beam Computed Tomography (CBCT) from</w:t>
      </w:r>
      <w:r>
        <w:rPr>
          <w:spacing w:val="-4"/>
        </w:rPr>
        <w:t xml:space="preserve"> Manipal University</w:t>
      </w:r>
    </w:p>
    <w:p w14:paraId="334A0231" w14:textId="527CD7B3" w:rsidR="00253D19" w:rsidRPr="00055FF2" w:rsidRDefault="00253D19" w:rsidP="00055FF2">
      <w:pPr>
        <w:pStyle w:val="Heading4"/>
        <w:spacing w:before="260"/>
        <w:rPr>
          <w:color w:val="1F477B"/>
        </w:rPr>
      </w:pPr>
      <w:r>
        <w:rPr>
          <w:spacing w:val="-4"/>
        </w:rPr>
        <w:t>List of publications:</w:t>
      </w:r>
      <w:r>
        <w:rPr>
          <w:spacing w:val="-4"/>
        </w:rPr>
        <w:br/>
      </w:r>
    </w:p>
    <w:p w14:paraId="3942DE74" w14:textId="77777777" w:rsidR="00253D19" w:rsidRDefault="00253D19" w:rsidP="00253D19">
      <w:pPr>
        <w:pStyle w:val="Heading4"/>
        <w:spacing w:before="138"/>
      </w:pPr>
      <w:r>
        <w:rPr>
          <w:color w:val="1F477B"/>
        </w:rPr>
        <w:t>International</w:t>
      </w:r>
      <w:r>
        <w:rPr>
          <w:color w:val="1F477B"/>
          <w:spacing w:val="-13"/>
        </w:rPr>
        <w:t xml:space="preserve"> </w:t>
      </w:r>
      <w:r>
        <w:rPr>
          <w:color w:val="1F477B"/>
        </w:rPr>
        <w:t>Publications</w:t>
      </w:r>
    </w:p>
    <w:p w14:paraId="555CDB03" w14:textId="59B5C544" w:rsidR="00253D19" w:rsidRDefault="00055FF2" w:rsidP="00253D19">
      <w:pPr>
        <w:pStyle w:val="ListParagraph"/>
        <w:widowControl w:val="0"/>
        <w:numPr>
          <w:ilvl w:val="1"/>
          <w:numId w:val="3"/>
        </w:numPr>
        <w:tabs>
          <w:tab w:val="left" w:pos="528"/>
        </w:tabs>
        <w:autoSpaceDE w:val="0"/>
        <w:autoSpaceDN w:val="0"/>
        <w:spacing w:before="144" w:after="0" w:line="360" w:lineRule="auto"/>
        <w:contextualSpacing w:val="0"/>
        <w:rPr>
          <w:sz w:val="24"/>
        </w:rPr>
      </w:pPr>
      <w:r w:rsidRPr="00055FF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Comparison of The Length of Styloid Process in Panoramic Radiographs to Computed Tomography as The Gold Standard</w:t>
      </w:r>
      <w:r w:rsidR="00253D19" w:rsidRPr="00055FF2">
        <w:rPr>
          <w:b/>
          <w:bCs/>
          <w:sz w:val="24"/>
        </w:rPr>
        <w:t>.</w:t>
      </w:r>
      <w:r w:rsidR="00253D19">
        <w:rPr>
          <w:spacing w:val="-50"/>
          <w:sz w:val="24"/>
        </w:rPr>
        <w:t xml:space="preserve"> </w:t>
      </w:r>
      <w:r w:rsidRPr="001253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Journal of pharmacy and </w:t>
      </w:r>
      <w:r w:rsidR="00D14D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</w:t>
      </w:r>
      <w:r w:rsidRPr="001253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ioallied science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1253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2022;</w:t>
      </w:r>
      <w:proofErr w:type="gramStart"/>
      <w:r w:rsidRPr="001253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14:S</w:t>
      </w:r>
      <w:proofErr w:type="gramEnd"/>
      <w:r w:rsidRPr="001253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369-72.</w:t>
      </w:r>
    </w:p>
    <w:p w14:paraId="664AD7E1" w14:textId="1A766AE8" w:rsidR="00253D19" w:rsidRDefault="00055FF2" w:rsidP="00253D19">
      <w:pPr>
        <w:pStyle w:val="ListParagraph"/>
        <w:widowControl w:val="0"/>
        <w:numPr>
          <w:ilvl w:val="1"/>
          <w:numId w:val="3"/>
        </w:numPr>
        <w:tabs>
          <w:tab w:val="left" w:pos="528"/>
        </w:tabs>
        <w:autoSpaceDE w:val="0"/>
        <w:autoSpaceDN w:val="0"/>
        <w:spacing w:after="0" w:line="357" w:lineRule="auto"/>
        <w:contextualSpacing w:val="0"/>
        <w:rPr>
          <w:sz w:val="24"/>
        </w:rPr>
      </w:pPr>
      <w:r w:rsidRPr="00055FF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The influence of stress in modulating the relationship between coronavirusdisease-2019 disease and sleep quality</w:t>
      </w:r>
      <w:r w:rsidRPr="00055FF2">
        <w:rPr>
          <w:rFonts w:ascii="Arial Narrow" w:hAnsi="Arial Narrow" w:cs="Arial"/>
          <w:b/>
          <w:bCs/>
          <w:color w:val="222222"/>
          <w:sz w:val="20"/>
          <w:szCs w:val="20"/>
          <w:shd w:val="clear" w:color="auto" w:fill="FFFFFF"/>
        </w:rPr>
        <w:t>.</w:t>
      </w: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</w:t>
      </w:r>
      <w:r w:rsidRPr="001253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Journal of </w:t>
      </w:r>
      <w:r w:rsidR="00D14D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Pr="001253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harmacy and </w:t>
      </w:r>
      <w:r w:rsidR="00D14D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</w:t>
      </w:r>
      <w:r w:rsidRPr="001253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ioallied science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2022;14: S415-9.           </w:t>
      </w:r>
    </w:p>
    <w:p w14:paraId="64B19AA5" w14:textId="77777777" w:rsidR="00253D19" w:rsidRDefault="00253D19" w:rsidP="00253D19">
      <w:pPr>
        <w:pStyle w:val="ListParagraph"/>
        <w:widowControl w:val="0"/>
        <w:numPr>
          <w:ilvl w:val="1"/>
          <w:numId w:val="3"/>
        </w:numPr>
        <w:tabs>
          <w:tab w:val="left" w:pos="667"/>
        </w:tabs>
        <w:autoSpaceDE w:val="0"/>
        <w:autoSpaceDN w:val="0"/>
        <w:spacing w:before="82" w:after="0" w:line="360" w:lineRule="auto"/>
        <w:ind w:left="666" w:hanging="425"/>
        <w:contextualSpacing w:val="0"/>
        <w:rPr>
          <w:sz w:val="24"/>
        </w:rPr>
      </w:pPr>
      <w:r>
        <w:rPr>
          <w:b/>
          <w:sz w:val="24"/>
        </w:rPr>
        <w:t>Pregnancy: general and oral considerations</w:t>
      </w:r>
      <w:r>
        <w:rPr>
          <w:sz w:val="24"/>
        </w:rPr>
        <w:t>. International journal of clinical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diagnostic</w:t>
      </w:r>
      <w:r>
        <w:rPr>
          <w:spacing w:val="1"/>
          <w:sz w:val="24"/>
        </w:rPr>
        <w:t xml:space="preserve"> </w:t>
      </w:r>
      <w:r>
        <w:rPr>
          <w:sz w:val="24"/>
        </w:rPr>
        <w:t>research.</w:t>
      </w:r>
      <w:r>
        <w:rPr>
          <w:spacing w:val="2"/>
          <w:sz w:val="24"/>
        </w:rPr>
        <w:t xml:space="preserve"> </w:t>
      </w:r>
      <w:r>
        <w:rPr>
          <w:sz w:val="24"/>
        </w:rPr>
        <w:t>2020;8(1):111</w:t>
      </w:r>
    </w:p>
    <w:p w14:paraId="0C868C4D" w14:textId="662C7E12" w:rsidR="00253D19" w:rsidRPr="00055FF2" w:rsidRDefault="00055FF2" w:rsidP="00253D19">
      <w:pPr>
        <w:pStyle w:val="ListParagraph"/>
        <w:widowControl w:val="0"/>
        <w:numPr>
          <w:ilvl w:val="1"/>
          <w:numId w:val="3"/>
        </w:numPr>
        <w:tabs>
          <w:tab w:val="left" w:pos="667"/>
        </w:tabs>
        <w:autoSpaceDE w:val="0"/>
        <w:autoSpaceDN w:val="0"/>
        <w:spacing w:before="99" w:after="0" w:line="480" w:lineRule="auto"/>
        <w:ind w:left="666" w:hanging="425"/>
        <w:contextualSpacing w:val="0"/>
        <w:rPr>
          <w:b/>
          <w:bCs/>
          <w:sz w:val="24"/>
        </w:rPr>
      </w:pPr>
      <w:r w:rsidRPr="00055FF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Cameriere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’s and</w:t>
      </w:r>
      <w:r w:rsidRPr="00055FF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Demirjian’s methods of age estimation among children in Kerala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  <w:r w:rsidRPr="00055F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F4A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Clinics and practice 2018;</w:t>
      </w:r>
      <w:r w:rsidR="00D14D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F4A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8:991:28-30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7ACCC736" w14:textId="77777777" w:rsidR="00253D19" w:rsidRDefault="00253D19" w:rsidP="00253D19">
      <w:pPr>
        <w:pStyle w:val="BodyText"/>
        <w:spacing w:before="3"/>
        <w:rPr>
          <w:sz w:val="29"/>
        </w:rPr>
      </w:pPr>
    </w:p>
    <w:p w14:paraId="1D03642C" w14:textId="77777777" w:rsidR="00253D19" w:rsidRDefault="00253D19" w:rsidP="00253D19">
      <w:pPr>
        <w:pStyle w:val="Heading4"/>
      </w:pPr>
      <w:r>
        <w:rPr>
          <w:color w:val="1F477B"/>
        </w:rPr>
        <w:t>National</w:t>
      </w:r>
      <w:r>
        <w:rPr>
          <w:color w:val="1F477B"/>
          <w:spacing w:val="-8"/>
        </w:rPr>
        <w:t xml:space="preserve"> </w:t>
      </w:r>
      <w:r>
        <w:rPr>
          <w:color w:val="1F477B"/>
        </w:rPr>
        <w:t>and</w:t>
      </w:r>
      <w:r>
        <w:rPr>
          <w:color w:val="1F477B"/>
          <w:spacing w:val="-7"/>
        </w:rPr>
        <w:t xml:space="preserve"> </w:t>
      </w:r>
      <w:r>
        <w:rPr>
          <w:color w:val="1F477B"/>
        </w:rPr>
        <w:t>state</w:t>
      </w:r>
      <w:r>
        <w:rPr>
          <w:color w:val="1F477B"/>
          <w:spacing w:val="-9"/>
        </w:rPr>
        <w:t xml:space="preserve"> </w:t>
      </w:r>
      <w:r>
        <w:rPr>
          <w:color w:val="1F477B"/>
        </w:rPr>
        <w:t>publications</w:t>
      </w:r>
    </w:p>
    <w:p w14:paraId="2626A1B6" w14:textId="77777777" w:rsidR="00253D19" w:rsidRPr="008A3E77" w:rsidRDefault="00253D19" w:rsidP="00253D19">
      <w:pPr>
        <w:pStyle w:val="BodyText"/>
        <w:spacing w:before="2"/>
        <w:rPr>
          <w:rFonts w:ascii="Times New Roman" w:hAnsi="Times New Roman" w:cs="Times New Roman"/>
          <w:b/>
        </w:rPr>
      </w:pPr>
    </w:p>
    <w:p w14:paraId="33167FA9" w14:textId="3DFB2E32" w:rsidR="00253D19" w:rsidRPr="008A3E77" w:rsidRDefault="000803B0" w:rsidP="00253D19">
      <w:pPr>
        <w:pStyle w:val="ListParagraph"/>
        <w:widowControl w:val="0"/>
        <w:numPr>
          <w:ilvl w:val="0"/>
          <w:numId w:val="2"/>
        </w:numPr>
        <w:tabs>
          <w:tab w:val="left" w:pos="667"/>
        </w:tabs>
        <w:autoSpaceDE w:val="0"/>
        <w:autoSpaceDN w:val="0"/>
        <w:spacing w:before="1" w:after="0" w:line="360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0803B0">
        <w:rPr>
          <w:rFonts w:ascii="Times New Roman" w:hAnsi="Times New Roman" w:cs="Times New Roman"/>
          <w:b/>
          <w:bCs/>
          <w:sz w:val="24"/>
          <w:szCs w:val="24"/>
        </w:rPr>
        <w:t>Moringa Oleifera: The natural herbal plant in Dentistry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03B0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8A3E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Journal of IDA Trivandrum Branch 2021;11(2):56-58</w:t>
      </w:r>
    </w:p>
    <w:p w14:paraId="67931B2B" w14:textId="68BF76FB" w:rsidR="000803B0" w:rsidRPr="000803B0" w:rsidRDefault="000803B0" w:rsidP="00253D19">
      <w:pPr>
        <w:pStyle w:val="ListParagraph"/>
        <w:widowControl w:val="0"/>
        <w:numPr>
          <w:ilvl w:val="0"/>
          <w:numId w:val="2"/>
        </w:numPr>
        <w:tabs>
          <w:tab w:val="left" w:pos="667"/>
        </w:tabs>
        <w:autoSpaceDE w:val="0"/>
        <w:autoSpaceDN w:val="0"/>
        <w:spacing w:after="0" w:line="360" w:lineRule="auto"/>
        <w:contextualSpacing w:val="0"/>
        <w:jc w:val="left"/>
        <w:rPr>
          <w:b/>
          <w:bCs/>
          <w:sz w:val="24"/>
        </w:rPr>
      </w:pPr>
      <w:r w:rsidRPr="000803B0">
        <w:rPr>
          <w:rFonts w:ascii="Times New Roman" w:hAnsi="Times New Roman" w:cs="Times New Roman"/>
          <w:b/>
          <w:bCs/>
          <w:sz w:val="24"/>
          <w:szCs w:val="24"/>
        </w:rPr>
        <w:t>Cone beam computed Tomography: Clairvoyance to Stomatologist.</w:t>
      </w:r>
      <w:r w:rsidRPr="000803B0">
        <w:rPr>
          <w:rFonts w:ascii="Times New Roman" w:hAnsi="Times New Roman" w:cs="Times New Roman"/>
          <w:sz w:val="24"/>
          <w:szCs w:val="24"/>
        </w:rPr>
        <w:t xml:space="preserve"> </w:t>
      </w:r>
      <w:r w:rsidRPr="0094327F">
        <w:rPr>
          <w:rFonts w:ascii="Times New Roman" w:hAnsi="Times New Roman" w:cs="Times New Roman"/>
          <w:sz w:val="24"/>
          <w:szCs w:val="24"/>
        </w:rPr>
        <w:t>Impressions Journal of IDA Attingal Branch 2018;8(1):19-22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B5EEFE" w14:textId="0AF95B08" w:rsidR="00253D19" w:rsidRDefault="000803B0" w:rsidP="00253D19">
      <w:pPr>
        <w:pStyle w:val="ListParagraph"/>
        <w:widowControl w:val="0"/>
        <w:numPr>
          <w:ilvl w:val="0"/>
          <w:numId w:val="2"/>
        </w:numPr>
        <w:tabs>
          <w:tab w:val="left" w:pos="667"/>
        </w:tabs>
        <w:autoSpaceDE w:val="0"/>
        <w:autoSpaceDN w:val="0"/>
        <w:spacing w:after="0" w:line="360" w:lineRule="auto"/>
        <w:contextualSpacing w:val="0"/>
        <w:jc w:val="left"/>
        <w:rPr>
          <w:sz w:val="24"/>
        </w:rPr>
      </w:pPr>
      <w:r w:rsidRPr="000803B0">
        <w:rPr>
          <w:rFonts w:ascii="Times New Roman" w:hAnsi="Times New Roman" w:cs="Times New Roman"/>
          <w:b/>
          <w:bCs/>
          <w:sz w:val="24"/>
          <w:szCs w:val="24"/>
        </w:rPr>
        <w:t>Aloevera the herbal product in Dentistry</w:t>
      </w:r>
      <w:r>
        <w:rPr>
          <w:sz w:val="24"/>
        </w:rPr>
        <w:t xml:space="preserve">. </w:t>
      </w:r>
      <w:r w:rsidRPr="004701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Journal of IDA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Pr="004701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ttingal </w:t>
      </w:r>
      <w:proofErr w:type="gramStart"/>
      <w:r w:rsidRPr="004701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Branch,Vol</w:t>
      </w:r>
      <w:proofErr w:type="gramEnd"/>
      <w:r w:rsidRPr="004701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2018;8(2)43-45</w:t>
      </w:r>
    </w:p>
    <w:p w14:paraId="509E351B" w14:textId="158717DF" w:rsidR="00253D19" w:rsidRPr="008A3E77" w:rsidRDefault="000803B0" w:rsidP="00253D19">
      <w:pPr>
        <w:pStyle w:val="ListParagraph"/>
        <w:widowControl w:val="0"/>
        <w:numPr>
          <w:ilvl w:val="0"/>
          <w:numId w:val="2"/>
        </w:numPr>
        <w:tabs>
          <w:tab w:val="left" w:pos="667"/>
        </w:tabs>
        <w:autoSpaceDE w:val="0"/>
        <w:autoSpaceDN w:val="0"/>
        <w:spacing w:after="0" w:line="360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0803B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Fibrolipoma on the alveolar ridge-A case report</w:t>
      </w:r>
      <w:r w:rsidRPr="000803B0">
        <w:rPr>
          <w:rFonts w:ascii="Times New Roman" w:hAnsi="Times New Roman" w:cs="Times New Roman"/>
          <w:b/>
          <w:bCs/>
          <w:spacing w:val="-5"/>
          <w:sz w:val="24"/>
          <w:szCs w:val="24"/>
        </w:rPr>
        <w:t>.</w:t>
      </w:r>
      <w:r w:rsidR="00EC6466" w:rsidRPr="00EC6466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EC6466" w:rsidRPr="008A3E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Journal of IDA Trivandrum Branch 2017;</w:t>
      </w:r>
      <w:r w:rsidR="008A3E77" w:rsidRPr="008A3E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C6466" w:rsidRPr="008A3E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7:18-21.</w:t>
      </w:r>
    </w:p>
    <w:p w14:paraId="159E3B84" w14:textId="799DDC4F" w:rsidR="00253D19" w:rsidRDefault="00EC6466" w:rsidP="00253D19">
      <w:pPr>
        <w:pStyle w:val="ListParagraph"/>
        <w:widowControl w:val="0"/>
        <w:numPr>
          <w:ilvl w:val="0"/>
          <w:numId w:val="2"/>
        </w:numPr>
        <w:tabs>
          <w:tab w:val="left" w:pos="667"/>
        </w:tabs>
        <w:autoSpaceDE w:val="0"/>
        <w:autoSpaceDN w:val="0"/>
        <w:spacing w:before="5" w:after="0" w:line="360" w:lineRule="auto"/>
        <w:contextualSpacing w:val="0"/>
        <w:jc w:val="left"/>
        <w:rPr>
          <w:sz w:val="24"/>
        </w:rPr>
      </w:pPr>
      <w:r w:rsidRPr="00EC646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Plemorphic adenoma: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EC646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An</w:t>
      </w:r>
      <w:proofErr w:type="gramEnd"/>
      <w:r w:rsidRPr="00EC646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usual presentation on upper lip-A case report</w:t>
      </w:r>
      <w:r>
        <w:rPr>
          <w:sz w:val="24"/>
        </w:rPr>
        <w:t>.</w:t>
      </w:r>
      <w:r w:rsidRPr="00EC6466">
        <w:rPr>
          <w:rFonts w:ascii="Times New Roman" w:hAnsi="Times New Roman" w:cs="Times New Roman"/>
          <w:sz w:val="24"/>
          <w:szCs w:val="24"/>
        </w:rPr>
        <w:t xml:space="preserve"> </w:t>
      </w:r>
      <w:r w:rsidRPr="00C93D43">
        <w:rPr>
          <w:rFonts w:ascii="Times New Roman" w:hAnsi="Times New Roman" w:cs="Times New Roman"/>
          <w:sz w:val="24"/>
          <w:szCs w:val="24"/>
        </w:rPr>
        <w:t>Journal of Indian Academy Oral Medicine Radiology 2017;29;217-9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50E398" w14:textId="77777777" w:rsidR="00072B59" w:rsidRDefault="00072B59" w:rsidP="00253D19">
      <w:pPr>
        <w:pStyle w:val="BodyText"/>
        <w:spacing w:before="1"/>
        <w:ind w:left="720"/>
        <w:rPr>
          <w:rFonts w:ascii="Times New Roman" w:hAnsi="Times New Roman" w:cs="Times New Roman"/>
        </w:rPr>
      </w:pPr>
    </w:p>
    <w:p w14:paraId="67AD466B" w14:textId="77777777" w:rsidR="00072B59" w:rsidRDefault="00072B59" w:rsidP="00253D19">
      <w:pPr>
        <w:pStyle w:val="BodyText"/>
        <w:spacing w:before="1"/>
        <w:ind w:left="720"/>
        <w:rPr>
          <w:rFonts w:ascii="Times New Roman" w:hAnsi="Times New Roman" w:cs="Times New Roman"/>
        </w:rPr>
      </w:pPr>
    </w:p>
    <w:p w14:paraId="5121EBC8" w14:textId="77777777" w:rsidR="00072B59" w:rsidRDefault="00072B59" w:rsidP="00253D19">
      <w:pPr>
        <w:pStyle w:val="BodyText"/>
        <w:spacing w:before="1"/>
        <w:ind w:left="720"/>
        <w:rPr>
          <w:rFonts w:ascii="Times New Roman" w:hAnsi="Times New Roman" w:cs="Times New Roman"/>
        </w:rPr>
      </w:pPr>
    </w:p>
    <w:p w14:paraId="68D51CFA" w14:textId="77777777" w:rsidR="00072B59" w:rsidRPr="00652CB5" w:rsidRDefault="00072B59" w:rsidP="00253D19">
      <w:pPr>
        <w:pStyle w:val="BodyText"/>
        <w:spacing w:before="1"/>
        <w:ind w:left="720"/>
        <w:rPr>
          <w:rFonts w:ascii="Times New Roman" w:hAnsi="Times New Roman" w:cs="Times New Roman"/>
        </w:rPr>
      </w:pPr>
    </w:p>
    <w:sectPr w:rsidR="00072B59" w:rsidRPr="00652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E6626"/>
    <w:multiLevelType w:val="hybridMultilevel"/>
    <w:tmpl w:val="148A752E"/>
    <w:lvl w:ilvl="0" w:tplc="DEFE3AE8">
      <w:start w:val="1"/>
      <w:numFmt w:val="decimal"/>
      <w:lvlText w:val="%1."/>
      <w:lvlJc w:val="left"/>
      <w:pPr>
        <w:ind w:left="666" w:hanging="425"/>
        <w:jc w:val="righ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1" w:tplc="50785E96">
      <w:numFmt w:val="bullet"/>
      <w:lvlText w:val="•"/>
      <w:lvlJc w:val="left"/>
      <w:pPr>
        <w:ind w:left="1612" w:hanging="425"/>
      </w:pPr>
      <w:rPr>
        <w:rFonts w:hint="default"/>
        <w:lang w:val="en-US" w:eastAsia="en-US" w:bidi="ar-SA"/>
      </w:rPr>
    </w:lvl>
    <w:lvl w:ilvl="2" w:tplc="F6548DD4">
      <w:numFmt w:val="bullet"/>
      <w:lvlText w:val="•"/>
      <w:lvlJc w:val="left"/>
      <w:pPr>
        <w:ind w:left="2565" w:hanging="425"/>
      </w:pPr>
      <w:rPr>
        <w:rFonts w:hint="default"/>
        <w:lang w:val="en-US" w:eastAsia="en-US" w:bidi="ar-SA"/>
      </w:rPr>
    </w:lvl>
    <w:lvl w:ilvl="3" w:tplc="6510977E">
      <w:numFmt w:val="bullet"/>
      <w:lvlText w:val="•"/>
      <w:lvlJc w:val="left"/>
      <w:pPr>
        <w:ind w:left="3517" w:hanging="425"/>
      </w:pPr>
      <w:rPr>
        <w:rFonts w:hint="default"/>
        <w:lang w:val="en-US" w:eastAsia="en-US" w:bidi="ar-SA"/>
      </w:rPr>
    </w:lvl>
    <w:lvl w:ilvl="4" w:tplc="6BA89BD8">
      <w:numFmt w:val="bullet"/>
      <w:lvlText w:val="•"/>
      <w:lvlJc w:val="left"/>
      <w:pPr>
        <w:ind w:left="4470" w:hanging="425"/>
      </w:pPr>
      <w:rPr>
        <w:rFonts w:hint="default"/>
        <w:lang w:val="en-US" w:eastAsia="en-US" w:bidi="ar-SA"/>
      </w:rPr>
    </w:lvl>
    <w:lvl w:ilvl="5" w:tplc="535A1C76">
      <w:numFmt w:val="bullet"/>
      <w:lvlText w:val="•"/>
      <w:lvlJc w:val="left"/>
      <w:pPr>
        <w:ind w:left="5423" w:hanging="425"/>
      </w:pPr>
      <w:rPr>
        <w:rFonts w:hint="default"/>
        <w:lang w:val="en-US" w:eastAsia="en-US" w:bidi="ar-SA"/>
      </w:rPr>
    </w:lvl>
    <w:lvl w:ilvl="6" w:tplc="6338DBD2">
      <w:numFmt w:val="bullet"/>
      <w:lvlText w:val="•"/>
      <w:lvlJc w:val="left"/>
      <w:pPr>
        <w:ind w:left="6375" w:hanging="425"/>
      </w:pPr>
      <w:rPr>
        <w:rFonts w:hint="default"/>
        <w:lang w:val="en-US" w:eastAsia="en-US" w:bidi="ar-SA"/>
      </w:rPr>
    </w:lvl>
    <w:lvl w:ilvl="7" w:tplc="8346B906">
      <w:numFmt w:val="bullet"/>
      <w:lvlText w:val="•"/>
      <w:lvlJc w:val="left"/>
      <w:pPr>
        <w:ind w:left="7328" w:hanging="425"/>
      </w:pPr>
      <w:rPr>
        <w:rFonts w:hint="default"/>
        <w:lang w:val="en-US" w:eastAsia="en-US" w:bidi="ar-SA"/>
      </w:rPr>
    </w:lvl>
    <w:lvl w:ilvl="8" w:tplc="A59E44CC">
      <w:numFmt w:val="bullet"/>
      <w:lvlText w:val="•"/>
      <w:lvlJc w:val="left"/>
      <w:pPr>
        <w:ind w:left="8281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2D793296"/>
    <w:multiLevelType w:val="hybridMultilevel"/>
    <w:tmpl w:val="C6BA598E"/>
    <w:lvl w:ilvl="0" w:tplc="F3940B40">
      <w:start w:val="1"/>
      <w:numFmt w:val="decimal"/>
      <w:lvlText w:val="%1."/>
      <w:lvlJc w:val="left"/>
      <w:pPr>
        <w:ind w:left="537" w:hanging="372"/>
      </w:pPr>
      <w:rPr>
        <w:rFonts w:ascii="Cambria" w:eastAsia="Cambria" w:hAnsi="Cambria" w:cs="Cambria" w:hint="default"/>
        <w:w w:val="99"/>
        <w:sz w:val="20"/>
        <w:szCs w:val="20"/>
        <w:lang w:val="en-US" w:eastAsia="en-US" w:bidi="ar-SA"/>
      </w:rPr>
    </w:lvl>
    <w:lvl w:ilvl="1" w:tplc="0FD0FA5A">
      <w:start w:val="1"/>
      <w:numFmt w:val="decimal"/>
      <w:lvlText w:val="%2."/>
      <w:lvlJc w:val="left"/>
      <w:pPr>
        <w:ind w:left="527" w:hanging="274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2" w:tplc="E82C79E2">
      <w:numFmt w:val="bullet"/>
      <w:lvlText w:val="•"/>
      <w:lvlJc w:val="left"/>
      <w:pPr>
        <w:ind w:left="1611" w:hanging="274"/>
      </w:pPr>
      <w:rPr>
        <w:rFonts w:hint="default"/>
        <w:lang w:val="en-US" w:eastAsia="en-US" w:bidi="ar-SA"/>
      </w:rPr>
    </w:lvl>
    <w:lvl w:ilvl="3" w:tplc="52AC0782">
      <w:numFmt w:val="bullet"/>
      <w:lvlText w:val="•"/>
      <w:lvlJc w:val="left"/>
      <w:pPr>
        <w:ind w:left="2683" w:hanging="274"/>
      </w:pPr>
      <w:rPr>
        <w:rFonts w:hint="default"/>
        <w:lang w:val="en-US" w:eastAsia="en-US" w:bidi="ar-SA"/>
      </w:rPr>
    </w:lvl>
    <w:lvl w:ilvl="4" w:tplc="4740F604">
      <w:numFmt w:val="bullet"/>
      <w:lvlText w:val="•"/>
      <w:lvlJc w:val="left"/>
      <w:pPr>
        <w:ind w:left="3755" w:hanging="274"/>
      </w:pPr>
      <w:rPr>
        <w:rFonts w:hint="default"/>
        <w:lang w:val="en-US" w:eastAsia="en-US" w:bidi="ar-SA"/>
      </w:rPr>
    </w:lvl>
    <w:lvl w:ilvl="5" w:tplc="A58EE7EE">
      <w:numFmt w:val="bullet"/>
      <w:lvlText w:val="•"/>
      <w:lvlJc w:val="left"/>
      <w:pPr>
        <w:ind w:left="4827" w:hanging="274"/>
      </w:pPr>
      <w:rPr>
        <w:rFonts w:hint="default"/>
        <w:lang w:val="en-US" w:eastAsia="en-US" w:bidi="ar-SA"/>
      </w:rPr>
    </w:lvl>
    <w:lvl w:ilvl="6" w:tplc="32F2E29A">
      <w:numFmt w:val="bullet"/>
      <w:lvlText w:val="•"/>
      <w:lvlJc w:val="left"/>
      <w:pPr>
        <w:ind w:left="5899" w:hanging="274"/>
      </w:pPr>
      <w:rPr>
        <w:rFonts w:hint="default"/>
        <w:lang w:val="en-US" w:eastAsia="en-US" w:bidi="ar-SA"/>
      </w:rPr>
    </w:lvl>
    <w:lvl w:ilvl="7" w:tplc="AF8627EC">
      <w:numFmt w:val="bullet"/>
      <w:lvlText w:val="•"/>
      <w:lvlJc w:val="left"/>
      <w:pPr>
        <w:ind w:left="6970" w:hanging="274"/>
      </w:pPr>
      <w:rPr>
        <w:rFonts w:hint="default"/>
        <w:lang w:val="en-US" w:eastAsia="en-US" w:bidi="ar-SA"/>
      </w:rPr>
    </w:lvl>
    <w:lvl w:ilvl="8" w:tplc="F6D26536">
      <w:numFmt w:val="bullet"/>
      <w:lvlText w:val="•"/>
      <w:lvlJc w:val="left"/>
      <w:pPr>
        <w:ind w:left="8042" w:hanging="274"/>
      </w:pPr>
      <w:rPr>
        <w:rFonts w:hint="default"/>
        <w:lang w:val="en-US" w:eastAsia="en-US" w:bidi="ar-SA"/>
      </w:rPr>
    </w:lvl>
  </w:abstractNum>
  <w:abstractNum w:abstractNumId="2" w15:restartNumberingAfterBreak="0">
    <w:nsid w:val="7BDC0831"/>
    <w:multiLevelType w:val="hybridMultilevel"/>
    <w:tmpl w:val="75C45C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23158">
    <w:abstractNumId w:val="2"/>
  </w:num>
  <w:num w:numId="2" w16cid:durableId="132254046">
    <w:abstractNumId w:val="0"/>
  </w:num>
  <w:num w:numId="3" w16cid:durableId="44973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A3"/>
    <w:rsid w:val="00055FF2"/>
    <w:rsid w:val="00072B59"/>
    <w:rsid w:val="000803B0"/>
    <w:rsid w:val="00253D19"/>
    <w:rsid w:val="002B3579"/>
    <w:rsid w:val="002D1FE7"/>
    <w:rsid w:val="003A411B"/>
    <w:rsid w:val="00652CB5"/>
    <w:rsid w:val="008A3E77"/>
    <w:rsid w:val="008C27A3"/>
    <w:rsid w:val="00BA5202"/>
    <w:rsid w:val="00D14DFC"/>
    <w:rsid w:val="00DD774F"/>
    <w:rsid w:val="00E92694"/>
    <w:rsid w:val="00EC6466"/>
    <w:rsid w:val="00EF38FA"/>
    <w:rsid w:val="00F0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539F1"/>
  <w15:chartTrackingRefBased/>
  <w15:docId w15:val="{3D6A13EF-8A92-4145-965E-D75BF409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unhideWhenUsed/>
    <w:qFormat/>
    <w:rsid w:val="00652CB5"/>
    <w:pPr>
      <w:widowControl w:val="0"/>
      <w:autoSpaceDE w:val="0"/>
      <w:autoSpaceDN w:val="0"/>
      <w:spacing w:after="0" w:line="240" w:lineRule="auto"/>
      <w:ind w:left="100"/>
      <w:outlineLvl w:val="3"/>
    </w:pPr>
    <w:rPr>
      <w:rFonts w:ascii="Cambria" w:eastAsia="Cambria" w:hAnsi="Cambria" w:cs="Cambria"/>
      <w:b/>
      <w:bCs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7A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52CB5"/>
    <w:rPr>
      <w:rFonts w:ascii="Cambria" w:eastAsia="Cambria" w:hAnsi="Cambria" w:cs="Cambria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52CB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52CB5"/>
    <w:rPr>
      <w:rFonts w:ascii="Cambria" w:eastAsia="Cambria" w:hAnsi="Cambria" w:cs="Cambria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ALAKA SUBODH</dc:creator>
  <cp:keywords/>
  <dc:description/>
  <cp:lastModifiedBy>DEENA C THOMAS</cp:lastModifiedBy>
  <cp:revision>8</cp:revision>
  <dcterms:created xsi:type="dcterms:W3CDTF">2023-05-30T10:01:00Z</dcterms:created>
  <dcterms:modified xsi:type="dcterms:W3CDTF">2023-05-31T04:17:00Z</dcterms:modified>
</cp:coreProperties>
</file>